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6" w:line="276" w:lineRule="auto"/>
        <w:ind w:left="0" w:right="1953.6000000000001" w:firstLine="0"/>
        <w:jc w:val="left"/>
        <w:rPr>
          <w:rFonts w:ascii="Trebuchet MS" w:cs="Trebuchet MS" w:eastAsia="Trebuchet MS" w:hAnsi="Trebuchet MS"/>
          <w:b w:val="1"/>
          <w:sz w:val="21.600000381469727"/>
          <w:szCs w:val="21.600000381469727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.600000381469727"/>
          <w:szCs w:val="21.600000381469727"/>
          <w:rtl w:val="0"/>
        </w:rPr>
        <w:t xml:space="preserve">Summer Park Concierge Job Description: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-695324</wp:posOffset>
            </wp:positionH>
            <wp:positionV relativeFrom="paragraph">
              <wp:posOffset>228600</wp:posOffset>
            </wp:positionV>
            <wp:extent cx="3684677" cy="1347788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4677" cy="1347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b w:val="1"/>
          <w:sz w:val="21.600000381469727"/>
          <w:szCs w:val="21.60000038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The Freeway Park Association (FPA) has been a community steward to Freeway Park since 1993. In partnership with the Seattle Parks Department, FPA works to raise funds and provide creative, dyna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mic and accessible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programming for Seattle’s largest and most iconic downtown park. 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FPA seeks to hire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easonal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art-time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Concierges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 from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June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-September 201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 to serve as ambassadors to Park visitors,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set up daily park activations and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assist at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special programs and events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throughout the summer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Concierges will report to, and work collaboratively with a Lead Ambassador and Program Manager.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(Schedule varies +/-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0 hours per week. $1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/hr)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0" w:right="7833.6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Responsibilitie</w:t>
      </w:r>
      <w:r w:rsidDel="00000000" w:rsidR="00000000" w:rsidRPr="00000000">
        <w:rPr>
          <w:rFonts w:ascii="Trebuchet MS" w:cs="Trebuchet MS" w:eastAsia="Trebuchet MS" w:hAnsi="Trebuchet MS"/>
          <w:b w:val="1"/>
          <w:sz w:val="19.68000030517578"/>
          <w:szCs w:val="19.68000030517578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96.8" w:line="276" w:lineRule="auto"/>
        <w:ind w:left="720" w:right="321.6000000000008" w:hanging="36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Serve as an on-the-ground liaison for vendors, permitted groups, sponsors, partners, volunteers and park patrons to ensure a positive park experience for everyone.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57.59999999999991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Oversee and maintain Art installations in the park.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57.59999999999991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Serve as Art Docent for our weekly Kite Painting Program.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57.59999999999991" w:hanging="360"/>
        <w:rPr>
          <w:rFonts w:ascii="Trebuchet MS" w:cs="Trebuchet MS" w:eastAsia="Trebuchet MS" w:hAnsi="Trebuchet MS"/>
          <w:sz w:val="20"/>
          <w:szCs w:val="2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Help support community outreach alongside landscape architecture consultants managing the 2019 Capital Improvement Project.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196.80000000000064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Daily set up of amenities (chairs, tables, signage bookcarts, PA etc) and activities in the park.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57.59999999999991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Set-up and breakdown of special activations and programming; including staging, tents, signage, audio/video systems.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196.80000000000064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Conduct daily counts of the men, women and children using the park throughout the day.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57.59999999999991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Track number of event attendees, on-site media, any sponsor, vendor or public feedback.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14.400000000000546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Document events and programming with pictures and reports.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before="0" w:beforeAutospacing="0" w:lineRule="auto"/>
        <w:ind w:left="720" w:right="196.80000000000064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Ensure park areas are clean and free of debris prior to scheduled event/activation and before </w:t>
      </w:r>
    </w:p>
    <w:p w:rsidR="00000000" w:rsidDel="00000000" w:rsidP="00000000" w:rsidRDefault="00000000" w:rsidRPr="00000000" w14:paraId="00000011">
      <w:pPr>
        <w:widowControl w:val="0"/>
        <w:spacing w:before="33.6" w:lineRule="auto"/>
        <w:ind w:left="720" w:right="-57.59999999999991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departing the Park.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before="28.799999999999997" w:lineRule="auto"/>
        <w:ind w:left="720" w:right="153.599999999999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Develop and maintain professional working relationships with local service providers, property </w:t>
      </w:r>
    </w:p>
    <w:p w:rsidR="00000000" w:rsidDel="00000000" w:rsidP="00000000" w:rsidRDefault="00000000" w:rsidRPr="00000000" w14:paraId="00000013">
      <w:pPr>
        <w:widowControl w:val="0"/>
        <w:spacing w:before="33.6" w:lineRule="auto"/>
        <w:ind w:left="720" w:right="307.2000000000003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managers, merchants, Parks employees, and staff members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afterAutospacing="0" w:before="33.6" w:lineRule="auto"/>
        <w:ind w:left="720" w:right="446.400000000001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Engage with vulnerable groups present in the parks in a humanitarian and compassionate manner while ensuring the safety of the Park.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3878.4000000000005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Be available as on-call back-up to Ambassador shifts.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3878.4000000000005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Other commensurate duties as assigned.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before="0" w:beforeAutospacing="0" w:lineRule="auto"/>
        <w:ind w:left="720" w:right="3878.4000000000005" w:hanging="36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Participate in programming and have fun!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Qualifications and Details: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afterAutospacing="0" w:before="196.8" w:lineRule="auto"/>
        <w:ind w:left="720" w:right="1420.8000000000004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68000030517578"/>
          <w:szCs w:val="19.68000030517578"/>
          <w:rtl w:val="0"/>
        </w:rPr>
        <w:t xml:space="preserve">Interest in community building, urban public space activation and /or landscape architecture/urban design.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39.20000000000073" w:hanging="360"/>
        <w:rPr>
          <w:rFonts w:ascii="Trebuchet MS" w:cs="Trebuchet MS" w:eastAsia="Trebuchet MS" w:hAnsi="Trebuchet MS"/>
          <w:sz w:val="19.68000030517578"/>
          <w:szCs w:val="19.68000030517578"/>
        </w:rPr>
      </w:pPr>
      <w:r w:rsidDel="00000000" w:rsidR="00000000" w:rsidRPr="00000000">
        <w:rPr>
          <w:rFonts w:ascii="Trebuchet MS" w:cs="Trebuchet MS" w:eastAsia="Trebuchet MS" w:hAnsi="Trebuchet MS"/>
          <w:sz w:val="19.68000030517578"/>
          <w:szCs w:val="19.68000030517578"/>
          <w:rtl w:val="0"/>
        </w:rPr>
        <w:t xml:space="preserve">Must be a true "people person," comfortable talking to small groups, individuals, and potential partners.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39.20000000000073" w:hanging="360"/>
        <w:rPr>
          <w:rFonts w:ascii="Trebuchet MS" w:cs="Trebuchet MS" w:eastAsia="Trebuchet MS" w:hAnsi="Trebuchet MS"/>
          <w:sz w:val="19.68000030517578"/>
          <w:szCs w:val="19.68000030517578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Willingness and ability to work with people from a variety of racial, cultural and economic backgrounds, with various lifestyles, sexual orientations, and of all 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215.9999999999991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920000076293945"/>
          <w:szCs w:val="19.920000076293945"/>
          <w:rtl w:val="0"/>
        </w:rPr>
        <w:t xml:space="preserve">Ability to handle stressful situations, demonstrating diplomacy and tact under pressure.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215.9999999999991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920000076293945"/>
          <w:szCs w:val="19.920000076293945"/>
          <w:rtl w:val="0"/>
        </w:rPr>
        <w:t xml:space="preserve">Self-motivated, energetic learner and leader with a good sense of humor.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215.9999999999991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920000076293945"/>
          <w:szCs w:val="19.920000076293945"/>
          <w:rtl w:val="0"/>
        </w:rPr>
        <w:t xml:space="preserve">Strong interpersonal skills with the ability and willingness to work as part of a team.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215.9999999999991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920000076293945"/>
          <w:szCs w:val="19.920000076293945"/>
          <w:rtl w:val="0"/>
        </w:rPr>
        <w:t xml:space="preserve">Knowledge of and comfortability working in Downtown Seattle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4"/>
        </w:numPr>
        <w:spacing w:after="0" w:afterAutospacing="0" w:before="0" w:beforeAutospacing="0" w:lineRule="auto"/>
        <w:ind w:left="720" w:right="215.9999999999991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920000076293945"/>
          <w:szCs w:val="19.920000076293945"/>
          <w:rtl w:val="0"/>
        </w:rPr>
        <w:t xml:space="preserve">A compassionate equity approach to social services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spacing w:after="0" w:afterAutospacing="0" w:before="0" w:beforeAutospacing="0" w:lineRule="auto"/>
        <w:ind w:left="720" w:right="215.9999999999991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920000076293945"/>
          <w:szCs w:val="19.920000076293945"/>
          <w:rtl w:val="0"/>
        </w:rPr>
        <w:t xml:space="preserve">Ability to troubleshoot and maintain company-owned equipment and amenities.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spacing w:after="0" w:afterAutospacing="0" w:before="0" w:beforeAutospacing="0" w:lineRule="auto"/>
        <w:ind w:left="720" w:right="215.9999999999991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920000076293945"/>
          <w:szCs w:val="19.920000076293945"/>
          <w:rtl w:val="0"/>
        </w:rPr>
        <w:t xml:space="preserve">Willing to work outside in all-weather conditions.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spacing w:before="0" w:beforeAutospacing="0" w:lineRule="auto"/>
        <w:ind w:left="720" w:right="215.9999999999991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920000076293945"/>
          <w:szCs w:val="19.920000076293945"/>
          <w:rtl w:val="0"/>
        </w:rPr>
        <w:t xml:space="preserve">Ability to move equipment weighing up to 50 pounds across park for events and programming</w:t>
      </w:r>
    </w:p>
    <w:p w:rsidR="00000000" w:rsidDel="00000000" w:rsidP="00000000" w:rsidRDefault="00000000" w:rsidRPr="00000000" w14:paraId="0000002D">
      <w:pPr>
        <w:widowControl w:val="0"/>
        <w:spacing w:before="273.6" w:lineRule="auto"/>
        <w:ind w:left="0" w:right="215.9999999999991" w:firstLine="0"/>
        <w:rPr>
          <w:rFonts w:ascii="Trebuchet MS" w:cs="Trebuchet MS" w:eastAsia="Trebuchet MS" w:hAnsi="Trebuchet MS"/>
          <w:b w:val="1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.920000076293945"/>
          <w:szCs w:val="19.920000076293945"/>
          <w:rtl w:val="0"/>
        </w:rPr>
        <w:t xml:space="preserve">Additional Qualifications: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spacing w:after="0" w:afterAutospacing="0" w:before="273.6" w:lineRule="auto"/>
        <w:ind w:left="720" w:right="215.9999999999991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920000076293945"/>
          <w:szCs w:val="19.920000076293945"/>
          <w:rtl w:val="0"/>
        </w:rPr>
        <w:t xml:space="preserve">Interest in Public Art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spacing w:before="0" w:beforeAutospacing="0" w:lineRule="auto"/>
        <w:ind w:left="720" w:right="215.9999999999991" w:hanging="360"/>
        <w:rPr>
          <w:rFonts w:ascii="Trebuchet MS" w:cs="Trebuchet MS" w:eastAsia="Trebuchet MS" w:hAnsi="Trebuchet MS"/>
          <w:sz w:val="19.920000076293945"/>
          <w:szCs w:val="19.920000076293945"/>
        </w:rPr>
      </w:pPr>
      <w:r w:rsidDel="00000000" w:rsidR="00000000" w:rsidRPr="00000000">
        <w:rPr>
          <w:rFonts w:ascii="Trebuchet MS" w:cs="Trebuchet MS" w:eastAsia="Trebuchet MS" w:hAnsi="Trebuchet MS"/>
          <w:sz w:val="19.920000076293945"/>
          <w:szCs w:val="19.920000076293945"/>
          <w:rtl w:val="0"/>
        </w:rPr>
        <w:t xml:space="preserve">Photography skills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4.799999999999898" w:right="523.1999999999994" w:firstLine="0"/>
        <w:jc w:val="left"/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+ Send Resumes with Letter of Interest and three Professional References to - </w:t>
      </w:r>
      <w:r w:rsidDel="00000000" w:rsidR="00000000" w:rsidRPr="00000000">
        <w:rPr>
          <w:rFonts w:ascii="Trebuchet MS" w:cs="Trebuchet MS" w:eastAsia="Trebuchet MS" w:hAnsi="Trebuchet MS"/>
          <w:b w:val="1"/>
          <w:sz w:val="19.68000030517578"/>
          <w:szCs w:val="19.68000030517578"/>
          <w:rtl w:val="0"/>
        </w:rPr>
        <w:t xml:space="preserve">alex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@freewayparkassociation.org with </w:t>
      </w:r>
      <w:r w:rsidDel="00000000" w:rsidR="00000000" w:rsidRPr="00000000">
        <w:rPr>
          <w:rFonts w:ascii="Trebuchet MS" w:cs="Trebuchet MS" w:eastAsia="Trebuchet MS" w:hAnsi="Trebuchet MS"/>
          <w:b w:val="1"/>
          <w:sz w:val="19.68000030517578"/>
          <w:szCs w:val="19.68000030517578"/>
          <w:rtl w:val="0"/>
        </w:rPr>
        <w:t xml:space="preserve">Summer Park Concierge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in the subject line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/>
      <w:pgMar w:bottom="144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